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80"/>
        <w:gridCol w:w="900"/>
      </w:tblGrid>
      <w:tr w:rsidR="000223ED" w14:paraId="369D2C94" w14:textId="77777777" w:rsidTr="00D567B7">
        <w:trPr>
          <w:trHeight w:val="260"/>
          <w:tblHeader/>
          <w:jc w:val="center"/>
        </w:trPr>
        <w:tc>
          <w:tcPr>
            <w:tcW w:w="558" w:type="dxa"/>
            <w:shd w:val="clear" w:color="auto" w:fill="E65400"/>
          </w:tcPr>
          <w:p w14:paraId="52574393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 xml:space="preserve">No. </w:t>
            </w:r>
          </w:p>
        </w:tc>
        <w:tc>
          <w:tcPr>
            <w:tcW w:w="8280" w:type="dxa"/>
            <w:shd w:val="clear" w:color="auto" w:fill="E65400"/>
          </w:tcPr>
          <w:p w14:paraId="78C837A4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>Activity</w:t>
            </w:r>
          </w:p>
        </w:tc>
        <w:tc>
          <w:tcPr>
            <w:tcW w:w="900" w:type="dxa"/>
            <w:shd w:val="clear" w:color="auto" w:fill="E65400"/>
          </w:tcPr>
          <w:p w14:paraId="340B753B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>Status</w:t>
            </w:r>
          </w:p>
        </w:tc>
      </w:tr>
      <w:tr w:rsidR="000223ED" w14:paraId="68B14424" w14:textId="77777777" w:rsidTr="00D567B7">
        <w:trPr>
          <w:jc w:val="center"/>
        </w:trPr>
        <w:tc>
          <w:tcPr>
            <w:tcW w:w="9738" w:type="dxa"/>
            <w:gridSpan w:val="3"/>
            <w:shd w:val="clear" w:color="auto" w:fill="808080"/>
          </w:tcPr>
          <w:p w14:paraId="46C402EE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proofErr w:type="gramStart"/>
            <w:r w:rsidRPr="00720034">
              <w:rPr>
                <w:rFonts w:cs="Arial"/>
                <w:b/>
                <w:color w:val="FFFFFF"/>
                <w:szCs w:val="20"/>
              </w:rPr>
              <w:t>PRE APPROVAL</w:t>
            </w:r>
            <w:proofErr w:type="gramEnd"/>
            <w:r w:rsidRPr="00720034">
              <w:rPr>
                <w:rFonts w:cs="Arial"/>
                <w:b/>
                <w:color w:val="FFFFFF"/>
                <w:szCs w:val="20"/>
              </w:rPr>
              <w:t xml:space="preserve">:  Traveler Setup </w:t>
            </w:r>
          </w:p>
        </w:tc>
      </w:tr>
      <w:tr w:rsidR="000223ED" w14:paraId="163DA54B" w14:textId="77777777" w:rsidTr="00D567B7">
        <w:trPr>
          <w:jc w:val="center"/>
        </w:trPr>
        <w:tc>
          <w:tcPr>
            <w:tcW w:w="558" w:type="dxa"/>
          </w:tcPr>
          <w:p w14:paraId="7390178E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79E493CD" w14:textId="7D0A200B" w:rsidR="000223ED" w:rsidRPr="00720034" w:rsidRDefault="00BD5358" w:rsidP="009A39EE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Visit the</w:t>
            </w:r>
            <w:r w:rsidR="000223ED" w:rsidRPr="009A39EE">
              <w:rPr>
                <w:rFonts w:cs="Arial"/>
                <w:szCs w:val="20"/>
              </w:rPr>
              <w:t xml:space="preserve"> </w:t>
            </w:r>
            <w:hyperlink r:id="rId12" w:history="1">
              <w:r w:rsidR="003C0F11">
                <w:rPr>
                  <w:rStyle w:val="Hyperlink"/>
                  <w:rFonts w:cs="Arial"/>
                  <w:szCs w:val="20"/>
                </w:rPr>
                <w:t>American Express Global Business Travel SharePoint Site</w:t>
              </w:r>
            </w:hyperlink>
            <w:r w:rsidR="000223ED" w:rsidRPr="009A39EE">
              <w:rPr>
                <w:rFonts w:cs="Arial"/>
                <w:szCs w:val="20"/>
              </w:rPr>
              <w:t xml:space="preserve"> </w:t>
            </w:r>
            <w:r w:rsidR="00E862DF">
              <w:rPr>
                <w:rFonts w:cs="Arial"/>
                <w:szCs w:val="20"/>
              </w:rPr>
              <w:t>to learn how to book travel for your region.</w:t>
            </w:r>
          </w:p>
        </w:tc>
        <w:sdt>
          <w:sdtPr>
            <w:rPr>
              <w:rFonts w:cs="Arial"/>
              <w:szCs w:val="20"/>
            </w:rPr>
            <w:id w:val="-145578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1070AFE" w14:textId="5AA510FB" w:rsidR="000223ED" w:rsidRPr="00720034" w:rsidRDefault="008430A0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430A0" w14:paraId="4C72B3A2" w14:textId="77777777" w:rsidTr="00D567B7">
        <w:trPr>
          <w:jc w:val="center"/>
        </w:trPr>
        <w:tc>
          <w:tcPr>
            <w:tcW w:w="558" w:type="dxa"/>
          </w:tcPr>
          <w:p w14:paraId="4C142134" w14:textId="77777777" w:rsidR="008430A0" w:rsidRPr="00720034" w:rsidRDefault="008430A0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3B4A9F08" w14:textId="70A018FE" w:rsidR="008430A0" w:rsidRDefault="008430A0" w:rsidP="009A39EE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  <w:r w:rsidRPr="009A39EE">
              <w:rPr>
                <w:rFonts w:cs="Arial"/>
                <w:szCs w:val="20"/>
              </w:rPr>
              <w:t xml:space="preserve">erify </w:t>
            </w:r>
            <w:r>
              <w:rPr>
                <w:rFonts w:cs="Arial"/>
                <w:szCs w:val="20"/>
              </w:rPr>
              <w:t xml:space="preserve">that </w:t>
            </w:r>
            <w:r w:rsidRPr="009A39EE">
              <w:rPr>
                <w:rFonts w:cs="Arial"/>
                <w:szCs w:val="20"/>
              </w:rPr>
              <w:t xml:space="preserve">your </w:t>
            </w:r>
            <w:r w:rsidR="00DB68F5">
              <w:rPr>
                <w:rFonts w:cs="Arial"/>
                <w:szCs w:val="20"/>
              </w:rPr>
              <w:t xml:space="preserve">AMEX GBT </w:t>
            </w:r>
            <w:r w:rsidR="00E862DF">
              <w:rPr>
                <w:rFonts w:cs="Arial"/>
                <w:szCs w:val="20"/>
              </w:rPr>
              <w:t>Travel P</w:t>
            </w:r>
            <w:r w:rsidRPr="009A39EE">
              <w:rPr>
                <w:rFonts w:cs="Arial"/>
                <w:szCs w:val="20"/>
              </w:rPr>
              <w:t>rofile</w:t>
            </w:r>
            <w:r>
              <w:rPr>
                <w:rFonts w:cs="Arial"/>
                <w:szCs w:val="20"/>
              </w:rPr>
              <w:t xml:space="preserve"> is</w:t>
            </w:r>
            <w:r w:rsidRPr="009A39EE">
              <w:rPr>
                <w:rFonts w:cs="Arial"/>
                <w:szCs w:val="20"/>
              </w:rPr>
              <w:t xml:space="preserve"> up-to-date and current (e.g.</w:t>
            </w:r>
            <w:r>
              <w:rPr>
                <w:rFonts w:cs="Arial"/>
                <w:szCs w:val="20"/>
              </w:rPr>
              <w:t>,</w:t>
            </w:r>
            <w:r w:rsidRPr="009A39EE">
              <w:rPr>
                <w:rFonts w:cs="Arial"/>
                <w:szCs w:val="20"/>
              </w:rPr>
              <w:t xml:space="preserve"> passport details, emergency contacts, loyalty programs, etc</w:t>
            </w:r>
            <w:r>
              <w:rPr>
                <w:rFonts w:cs="Arial"/>
                <w:szCs w:val="20"/>
              </w:rPr>
              <w:t>.</w:t>
            </w:r>
            <w:r w:rsidRPr="009A39EE">
              <w:rPr>
                <w:rFonts w:cs="Arial"/>
                <w:szCs w:val="20"/>
              </w:rPr>
              <w:t>).</w:t>
            </w:r>
          </w:p>
        </w:tc>
        <w:sdt>
          <w:sdtPr>
            <w:rPr>
              <w:rFonts w:cs="Arial"/>
              <w:szCs w:val="20"/>
            </w:rPr>
            <w:id w:val="-76931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38C3D943" w14:textId="1CDD9C73" w:rsidR="008430A0" w:rsidRDefault="008430A0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092E095C" w14:textId="77777777" w:rsidTr="00D567B7">
        <w:trPr>
          <w:jc w:val="center"/>
        </w:trPr>
        <w:tc>
          <w:tcPr>
            <w:tcW w:w="558" w:type="dxa"/>
          </w:tcPr>
          <w:p w14:paraId="55FADAC1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3A6F3E9" w14:textId="447617DA" w:rsidR="000223ED" w:rsidRPr="00720034" w:rsidRDefault="000223ED" w:rsidP="00D567B7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Have a Corporate American Express </w:t>
            </w:r>
            <w:r w:rsidR="00D567B7">
              <w:rPr>
                <w:rFonts w:cs="Arial"/>
                <w:szCs w:val="20"/>
              </w:rPr>
              <w:t>c</w:t>
            </w:r>
            <w:r w:rsidRPr="00720034">
              <w:rPr>
                <w:rFonts w:cs="Arial"/>
                <w:szCs w:val="20"/>
              </w:rPr>
              <w:t>ard.</w:t>
            </w:r>
          </w:p>
        </w:tc>
        <w:sdt>
          <w:sdtPr>
            <w:rPr>
              <w:rFonts w:cs="Arial"/>
              <w:szCs w:val="20"/>
            </w:rPr>
            <w:id w:val="-149825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6E7E44D" w14:textId="3E1A30C9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0BFAF6BD" w14:textId="77777777" w:rsidTr="00D567B7">
        <w:trPr>
          <w:jc w:val="center"/>
        </w:trPr>
        <w:tc>
          <w:tcPr>
            <w:tcW w:w="558" w:type="dxa"/>
          </w:tcPr>
          <w:p w14:paraId="4629C86B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4BFA7AFA" w14:textId="128EFA4B" w:rsidR="000223ED" w:rsidRPr="00720034" w:rsidRDefault="000223ED" w:rsidP="009A39EE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Review travel related policies (i.e.</w:t>
            </w:r>
            <w:r w:rsidR="00D567B7">
              <w:rPr>
                <w:rFonts w:cs="Arial"/>
                <w:szCs w:val="20"/>
              </w:rPr>
              <w:t>,</w:t>
            </w:r>
            <w:r w:rsidRPr="00720034">
              <w:rPr>
                <w:rFonts w:cs="Arial"/>
                <w:szCs w:val="20"/>
              </w:rPr>
              <w:t xml:space="preserve"> </w:t>
            </w:r>
            <w:hyperlink r:id="rId13" w:history="1">
              <w:r w:rsidR="0083535F">
                <w:rPr>
                  <w:rStyle w:val="Hyperlink"/>
                  <w:rFonts w:cs="Arial"/>
                  <w:szCs w:val="20"/>
                </w:rPr>
                <w:t>Business Travel Policy</w:t>
              </w:r>
            </w:hyperlink>
            <w:r>
              <w:rPr>
                <w:rFonts w:cs="Arial"/>
                <w:szCs w:val="20"/>
              </w:rPr>
              <w:t>)</w:t>
            </w:r>
            <w:r w:rsidR="00E952D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173203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34C94F2" w14:textId="21D4A206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77E1BCB" w14:textId="77777777" w:rsidTr="00D567B7">
        <w:trPr>
          <w:jc w:val="center"/>
        </w:trPr>
        <w:tc>
          <w:tcPr>
            <w:tcW w:w="9738" w:type="dxa"/>
            <w:gridSpan w:val="3"/>
            <w:shd w:val="clear" w:color="auto" w:fill="D1D1C5"/>
          </w:tcPr>
          <w:p w14:paraId="35D85693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>APPROVAL</w:t>
            </w:r>
          </w:p>
        </w:tc>
      </w:tr>
      <w:tr w:rsidR="000223ED" w14:paraId="62B70F57" w14:textId="77777777" w:rsidTr="00D567B7">
        <w:trPr>
          <w:jc w:val="center"/>
        </w:trPr>
        <w:tc>
          <w:tcPr>
            <w:tcW w:w="558" w:type="dxa"/>
          </w:tcPr>
          <w:p w14:paraId="4BFD2525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4986D395" w14:textId="77777777" w:rsidR="000223ED" w:rsidRPr="00720034" w:rsidRDefault="000223ED" w:rsidP="00BD33AF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Obtain</w:t>
            </w:r>
            <w:r w:rsidRPr="00720034">
              <w:rPr>
                <w:rFonts w:cs="Arial"/>
                <w:szCs w:val="20"/>
              </w:rPr>
              <w:t xml:space="preserve"> travel reservation, including estimated costs fro</w:t>
            </w:r>
            <w:r w:rsidRPr="00BD33AF">
              <w:rPr>
                <w:rFonts w:cs="Arial"/>
                <w:szCs w:val="20"/>
              </w:rPr>
              <w:t xml:space="preserve">m </w:t>
            </w:r>
            <w:r w:rsidR="00BD33AF" w:rsidRPr="00BD33AF">
              <w:rPr>
                <w:rFonts w:cs="Arial"/>
                <w:szCs w:val="20"/>
              </w:rPr>
              <w:t>Amex</w:t>
            </w:r>
            <w:r w:rsidRPr="00BD33AF">
              <w:rPr>
                <w:rFonts w:cs="Arial"/>
                <w:szCs w:val="20"/>
              </w:rPr>
              <w:t>.</w:t>
            </w:r>
            <w:r w:rsidRPr="00720034">
              <w:rPr>
                <w:rFonts w:cs="Arial"/>
                <w:szCs w:val="20"/>
              </w:rPr>
              <w:t xml:space="preserve">  Remember – ticketing is not permitted until approval has been received. </w:t>
            </w:r>
          </w:p>
        </w:tc>
        <w:sdt>
          <w:sdtPr>
            <w:rPr>
              <w:rFonts w:cs="Arial"/>
              <w:szCs w:val="20"/>
            </w:rPr>
            <w:id w:val="93617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46FDE7C" w14:textId="1ADAB3E3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C956FB7" w14:textId="77777777" w:rsidTr="00D567B7">
        <w:trPr>
          <w:jc w:val="center"/>
        </w:trPr>
        <w:tc>
          <w:tcPr>
            <w:tcW w:w="558" w:type="dxa"/>
          </w:tcPr>
          <w:p w14:paraId="23D463B5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601EE32" w14:textId="692E2987" w:rsidR="000223ED" w:rsidRPr="00720034" w:rsidRDefault="000223ED" w:rsidP="00C93BF2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Complete</w:t>
            </w:r>
            <w:r w:rsidR="00823F99">
              <w:rPr>
                <w:rFonts w:cs="Arial"/>
                <w:szCs w:val="20"/>
              </w:rPr>
              <w:t xml:space="preserve"> </w:t>
            </w:r>
            <w:r w:rsidR="00F946E4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 xml:space="preserve"> </w:t>
            </w:r>
            <w:hyperlink r:id="rId14" w:history="1">
              <w:r w:rsidR="00823F99">
                <w:rPr>
                  <w:rStyle w:val="Hyperlink"/>
                  <w:rFonts w:cs="Arial"/>
                  <w:szCs w:val="20"/>
                </w:rPr>
                <w:t>PDW1Task Travel Authorization Form</w:t>
              </w:r>
            </w:hyperlink>
            <w:r>
              <w:rPr>
                <w:rFonts w:cs="Arial"/>
                <w:szCs w:val="20"/>
              </w:rPr>
              <w:t xml:space="preserve"> (Pre-Trip), verify that you have necessary approvals and authorizations to travel, (domestic travel – approval by manager) (International Travel approval from appropriate Petroleum Leadership Team </w:t>
            </w:r>
            <w:r w:rsidR="00C93BF2">
              <w:rPr>
                <w:rFonts w:cs="Arial"/>
                <w:szCs w:val="20"/>
              </w:rPr>
              <w:t>[</w:t>
            </w:r>
            <w:r>
              <w:rPr>
                <w:rFonts w:cs="Arial"/>
                <w:szCs w:val="20"/>
              </w:rPr>
              <w:t>PLT</w:t>
            </w:r>
            <w:r w:rsidR="00C93BF2">
              <w:rPr>
                <w:rFonts w:cs="Arial"/>
                <w:szCs w:val="20"/>
              </w:rPr>
              <w:t>]</w:t>
            </w:r>
            <w:r>
              <w:rPr>
                <w:rFonts w:cs="Arial"/>
                <w:szCs w:val="20"/>
              </w:rPr>
              <w:t xml:space="preserve"> member or their delegate</w:t>
            </w:r>
            <w:r w:rsidR="00C93BF2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12762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31BCD08" w14:textId="32A7AB9A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31DF0226" w14:textId="77777777" w:rsidTr="00D567B7">
        <w:trPr>
          <w:jc w:val="center"/>
        </w:trPr>
        <w:tc>
          <w:tcPr>
            <w:tcW w:w="558" w:type="dxa"/>
          </w:tcPr>
          <w:p w14:paraId="1BEBA815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3A9BF6FC" w14:textId="3D1630F9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Advise</w:t>
            </w:r>
            <w:r w:rsidRPr="00720034">
              <w:rPr>
                <w:rFonts w:cs="Arial"/>
                <w:szCs w:val="20"/>
              </w:rPr>
              <w:t xml:space="preserve"> manager if you intend to add personal travel (before, after or </w:t>
            </w:r>
            <w:r w:rsidR="00C93BF2">
              <w:rPr>
                <w:rFonts w:cs="Arial"/>
                <w:szCs w:val="20"/>
              </w:rPr>
              <w:t>during) your business itinerary.</w:t>
            </w:r>
          </w:p>
        </w:tc>
        <w:sdt>
          <w:sdtPr>
            <w:rPr>
              <w:rFonts w:cs="Arial"/>
              <w:szCs w:val="20"/>
            </w:rPr>
            <w:id w:val="7441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C5EF4B9" w14:textId="400C92C7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97E9A7C" w14:textId="77777777" w:rsidTr="00D567B7">
        <w:trPr>
          <w:jc w:val="center"/>
        </w:trPr>
        <w:tc>
          <w:tcPr>
            <w:tcW w:w="9738" w:type="dxa"/>
            <w:gridSpan w:val="3"/>
            <w:shd w:val="clear" w:color="auto" w:fill="D1D1C5"/>
          </w:tcPr>
          <w:p w14:paraId="53623456" w14:textId="77777777" w:rsidR="000223ED" w:rsidRPr="00720034" w:rsidRDefault="000223ED" w:rsidP="00DF6F6B">
            <w:pPr>
              <w:rPr>
                <w:rFonts w:cs="Arial"/>
                <w:b/>
                <w:color w:val="FFFFFF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 xml:space="preserve">POST APPROVAL:  Planning for a Journey </w:t>
            </w:r>
          </w:p>
        </w:tc>
      </w:tr>
      <w:tr w:rsidR="000223ED" w14:paraId="7DE80F26" w14:textId="77777777" w:rsidTr="00D567B7">
        <w:trPr>
          <w:jc w:val="center"/>
        </w:trPr>
        <w:tc>
          <w:tcPr>
            <w:tcW w:w="558" w:type="dxa"/>
          </w:tcPr>
          <w:p w14:paraId="08F97FAF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66A42122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eview</w:t>
            </w:r>
            <w:r w:rsidRPr="00720034">
              <w:rPr>
                <w:rFonts w:cs="Arial"/>
                <w:szCs w:val="20"/>
              </w:rPr>
              <w:t xml:space="preserve"> the current Travel Advisories and Security Risk Ratings advice applicable to your destination.  </w:t>
            </w:r>
          </w:p>
        </w:tc>
        <w:sdt>
          <w:sdtPr>
            <w:rPr>
              <w:rFonts w:cs="Arial"/>
              <w:szCs w:val="20"/>
            </w:rPr>
            <w:id w:val="64878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197F6E9" w14:textId="4A7AFAD9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501F4CBB" w14:textId="77777777" w:rsidTr="00D567B7">
        <w:trPr>
          <w:jc w:val="center"/>
        </w:trPr>
        <w:tc>
          <w:tcPr>
            <w:tcW w:w="558" w:type="dxa"/>
          </w:tcPr>
          <w:p w14:paraId="4A9A2216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61A7472" w14:textId="48E00AE4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If you are traveling to a high risk or remote area, </w:t>
            </w:r>
            <w:r>
              <w:rPr>
                <w:rFonts w:cs="Arial"/>
                <w:szCs w:val="20"/>
              </w:rPr>
              <w:t>(</w:t>
            </w:r>
            <w:r w:rsidR="00C93BF2">
              <w:rPr>
                <w:rFonts w:cs="Arial"/>
                <w:i/>
                <w:szCs w:val="20"/>
              </w:rPr>
              <w:t xml:space="preserve">that does not have a </w:t>
            </w:r>
            <w:r w:rsidR="00D43B88">
              <w:rPr>
                <w:rFonts w:cs="Arial"/>
                <w:i/>
                <w:szCs w:val="20"/>
              </w:rPr>
              <w:t>PDW</w:t>
            </w:r>
            <w:r w:rsidRPr="00B72CF1">
              <w:rPr>
                <w:rFonts w:cs="Arial"/>
                <w:i/>
                <w:szCs w:val="20"/>
              </w:rPr>
              <w:t xml:space="preserve"> presence or journey management process</w:t>
            </w:r>
            <w:r>
              <w:rPr>
                <w:rFonts w:cs="Arial"/>
                <w:szCs w:val="20"/>
              </w:rPr>
              <w:t>) you must create</w:t>
            </w:r>
            <w:r w:rsidRPr="00720034">
              <w:rPr>
                <w:rFonts w:cs="Arial"/>
                <w:szCs w:val="20"/>
              </w:rPr>
              <w:t xml:space="preserve"> a </w:t>
            </w:r>
            <w:hyperlink r:id="rId15" w:history="1">
              <w:r w:rsidRPr="00720034">
                <w:rPr>
                  <w:rStyle w:val="Hyperlink"/>
                  <w:rFonts w:cs="Arial"/>
                  <w:szCs w:val="20"/>
                </w:rPr>
                <w:t>Personal Safe Travel Plan</w:t>
              </w:r>
            </w:hyperlink>
            <w:r w:rsidRPr="00720034">
              <w:rPr>
                <w:rFonts w:cs="Arial"/>
                <w:szCs w:val="20"/>
              </w:rPr>
              <w:t xml:space="preserve"> (including setting up a required daily call </w:t>
            </w:r>
            <w:r w:rsidR="00C74BD4">
              <w:rPr>
                <w:rFonts w:cs="Arial"/>
                <w:szCs w:val="20"/>
              </w:rPr>
              <w:t>emergency contacts</w:t>
            </w:r>
            <w:r w:rsidRPr="00720034">
              <w:rPr>
                <w:rFonts w:cs="Arial"/>
                <w:szCs w:val="20"/>
              </w:rPr>
              <w:t>).  Forward copies to your line manager, host</w:t>
            </w:r>
            <w:r w:rsidR="00C93BF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and </w:t>
            </w:r>
            <w:r w:rsidR="00C74BD4">
              <w:rPr>
                <w:rFonts w:cs="Arial"/>
                <w:szCs w:val="20"/>
              </w:rPr>
              <w:t>emergency contacts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165055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FF1F3B6" w14:textId="445D327F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6D9D7C91" w14:textId="77777777" w:rsidTr="00D567B7">
        <w:trPr>
          <w:jc w:val="center"/>
        </w:trPr>
        <w:tc>
          <w:tcPr>
            <w:tcW w:w="558" w:type="dxa"/>
          </w:tcPr>
          <w:p w14:paraId="5BCF83F0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43057E81" w14:textId="5ADF1CB4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Arrange for airport transfers (both to and from the airport).  Make note of the name of car Transportation Company and driver who will be picking you up.</w:t>
            </w:r>
            <w:r w:rsidR="008D6945">
              <w:rPr>
                <w:rFonts w:cs="Arial"/>
                <w:szCs w:val="20"/>
              </w:rPr>
              <w:t xml:space="preserve"> (If remote or High Risk, you may reach out to Global Securit</w:t>
            </w:r>
            <w:r w:rsidR="00C93BF2">
              <w:rPr>
                <w:rFonts w:cs="Arial"/>
                <w:szCs w:val="20"/>
              </w:rPr>
              <w:t>y for transportation assistance</w:t>
            </w:r>
            <w:r w:rsidR="008D6945">
              <w:rPr>
                <w:rFonts w:cs="Arial"/>
                <w:szCs w:val="20"/>
              </w:rPr>
              <w:t>)</w:t>
            </w:r>
            <w:r w:rsidR="00C93BF2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59752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4D2FF6B" w14:textId="4C513BFD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7D40F6A" w14:textId="77777777" w:rsidTr="00D567B7">
        <w:trPr>
          <w:jc w:val="center"/>
        </w:trPr>
        <w:tc>
          <w:tcPr>
            <w:tcW w:w="558" w:type="dxa"/>
          </w:tcPr>
          <w:p w14:paraId="4DC0B891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7575701C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If traveling to an operational site, have you notified your host or company representative of your intended visit?  </w:t>
            </w:r>
          </w:p>
        </w:tc>
        <w:sdt>
          <w:sdtPr>
            <w:rPr>
              <w:rFonts w:cs="Arial"/>
              <w:szCs w:val="20"/>
            </w:rPr>
            <w:id w:val="-68213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55ACF6B" w14:textId="7C675B3F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1ABC6B12" w14:textId="77777777" w:rsidTr="00D567B7">
        <w:trPr>
          <w:jc w:val="center"/>
        </w:trPr>
        <w:tc>
          <w:tcPr>
            <w:tcW w:w="558" w:type="dxa"/>
          </w:tcPr>
          <w:p w14:paraId="1D6043A8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110381C" w14:textId="7AD749BE" w:rsidR="000223ED" w:rsidRPr="00720034" w:rsidRDefault="000223ED" w:rsidP="00C93BF2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rrange</w:t>
            </w:r>
            <w:r w:rsidRPr="00720034">
              <w:rPr>
                <w:rFonts w:cs="Arial"/>
                <w:szCs w:val="20"/>
              </w:rPr>
              <w:t xml:space="preserve"> for all necessary Personal Protective Equipment (PPE) to take with you, or </w:t>
            </w:r>
            <w:r w:rsidR="00C93BF2">
              <w:rPr>
                <w:rFonts w:cs="Arial"/>
                <w:szCs w:val="20"/>
              </w:rPr>
              <w:t xml:space="preserve">have you </w:t>
            </w:r>
            <w:r w:rsidRPr="00720034">
              <w:rPr>
                <w:rFonts w:cs="Arial"/>
                <w:szCs w:val="20"/>
              </w:rPr>
              <w:t>notified the site of your requirements</w:t>
            </w:r>
            <w:r w:rsidR="00C93BF2">
              <w:rPr>
                <w:rFonts w:cs="Arial"/>
                <w:szCs w:val="20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-177986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64546DD" w14:textId="31FA164B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AB2152D" w14:textId="77777777" w:rsidTr="00D567B7">
        <w:trPr>
          <w:jc w:val="center"/>
        </w:trPr>
        <w:tc>
          <w:tcPr>
            <w:tcW w:w="558" w:type="dxa"/>
          </w:tcPr>
          <w:p w14:paraId="496462C3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B2DA8C9" w14:textId="77777777" w:rsidR="000223ED" w:rsidRPr="00DF4586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Verify</w:t>
            </w:r>
            <w:r w:rsidRPr="00DF4586">
              <w:rPr>
                <w:rFonts w:cs="Arial"/>
                <w:szCs w:val="20"/>
              </w:rPr>
              <w:t xml:space="preserve"> your HUET and Offshore Medical Certificate are current (if necessary).</w:t>
            </w:r>
          </w:p>
        </w:tc>
        <w:sdt>
          <w:sdtPr>
            <w:rPr>
              <w:rFonts w:cs="Arial"/>
              <w:szCs w:val="20"/>
            </w:rPr>
            <w:id w:val="-121194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1B0E79C" w14:textId="7E04B988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5DC53D34" w14:textId="77777777" w:rsidTr="00D567B7">
        <w:trPr>
          <w:jc w:val="center"/>
        </w:trPr>
        <w:tc>
          <w:tcPr>
            <w:tcW w:w="558" w:type="dxa"/>
          </w:tcPr>
          <w:p w14:paraId="2CE34075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52C8B91" w14:textId="6B2FDD1B" w:rsidR="000223ED" w:rsidRPr="00DF4586" w:rsidRDefault="000223ED" w:rsidP="00C93BF2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Follow</w:t>
            </w:r>
            <w:r w:rsidRPr="00DF4586">
              <w:rPr>
                <w:rFonts w:cs="Arial"/>
                <w:szCs w:val="20"/>
              </w:rPr>
              <w:t xml:space="preserve"> the </w:t>
            </w:r>
            <w:r w:rsidR="00C74BD4">
              <w:rPr>
                <w:rFonts w:cs="Arial"/>
                <w:szCs w:val="20"/>
              </w:rPr>
              <w:t>PDW</w:t>
            </w:r>
            <w:r w:rsidRPr="00DF4586">
              <w:rPr>
                <w:rFonts w:cs="Arial"/>
                <w:szCs w:val="20"/>
              </w:rPr>
              <w:t xml:space="preserve"> Medical Assessment Procedure. </w:t>
            </w:r>
          </w:p>
        </w:tc>
        <w:sdt>
          <w:sdtPr>
            <w:rPr>
              <w:rFonts w:cs="Arial"/>
              <w:szCs w:val="20"/>
            </w:rPr>
            <w:id w:val="176464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8F302F5" w14:textId="0A2CBCF5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602D13C1" w14:textId="77777777" w:rsidTr="00D567B7">
        <w:trPr>
          <w:jc w:val="center"/>
        </w:trPr>
        <w:tc>
          <w:tcPr>
            <w:tcW w:w="558" w:type="dxa"/>
          </w:tcPr>
          <w:p w14:paraId="72C9E9AD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4716805E" w14:textId="177C7106" w:rsidR="000223ED" w:rsidRPr="00DF4586" w:rsidRDefault="000223ED" w:rsidP="006C13D3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DF4586">
              <w:rPr>
                <w:rFonts w:cs="Arial"/>
                <w:szCs w:val="20"/>
              </w:rPr>
              <w:t>Determine whether the area you visit has Malaria</w:t>
            </w:r>
            <w:r w:rsidR="006C13D3">
              <w:rPr>
                <w:rFonts w:cs="Arial"/>
                <w:szCs w:val="20"/>
              </w:rPr>
              <w:t>.</w:t>
            </w:r>
            <w:r w:rsidRPr="00DF4586">
              <w:rPr>
                <w:rFonts w:cs="Arial"/>
                <w:szCs w:val="20"/>
              </w:rPr>
              <w:t xml:space="preserve"> </w:t>
            </w:r>
            <w:r w:rsidR="006C13D3">
              <w:rPr>
                <w:rFonts w:cs="Arial"/>
                <w:szCs w:val="20"/>
              </w:rPr>
              <w:t>I</w:t>
            </w:r>
            <w:r w:rsidRPr="00DF4586">
              <w:rPr>
                <w:rFonts w:cs="Arial"/>
                <w:szCs w:val="20"/>
              </w:rPr>
              <w:t>t is imperative that you understand what type is present and how to protect yourself, including anti</w:t>
            </w:r>
            <w:r>
              <w:rPr>
                <w:rFonts w:cs="Arial"/>
                <w:szCs w:val="20"/>
              </w:rPr>
              <w:t>-</w:t>
            </w:r>
            <w:r w:rsidRPr="00DF4586">
              <w:rPr>
                <w:rFonts w:cs="Arial"/>
                <w:szCs w:val="20"/>
              </w:rPr>
              <w:t>malarial drugs to suppress infection where appropriate.</w:t>
            </w:r>
            <w:r w:rsidRPr="00DF4586">
              <w:t xml:space="preserve"> </w:t>
            </w:r>
            <w:r w:rsidRPr="00DF4586">
              <w:rPr>
                <w:rFonts w:cs="Arial"/>
                <w:szCs w:val="20"/>
              </w:rPr>
              <w:t xml:space="preserve">Your travel health professional will advise you individually, based on your risk profile. </w:t>
            </w:r>
          </w:p>
        </w:tc>
        <w:sdt>
          <w:sdtPr>
            <w:rPr>
              <w:rFonts w:cs="Arial"/>
              <w:szCs w:val="20"/>
            </w:rPr>
            <w:id w:val="-19104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5476CFE" w14:textId="1F576659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01B7F9F9" w14:textId="77777777" w:rsidTr="00D567B7">
        <w:trPr>
          <w:jc w:val="center"/>
        </w:trPr>
        <w:tc>
          <w:tcPr>
            <w:tcW w:w="558" w:type="dxa"/>
          </w:tcPr>
          <w:p w14:paraId="3C5BB7E4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5AA8B6F" w14:textId="77777777" w:rsidR="000223ED" w:rsidRPr="00DF4586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international travel, ensure</w:t>
            </w:r>
            <w:r w:rsidRPr="00DF4586">
              <w:rPr>
                <w:rFonts w:cs="Arial"/>
                <w:szCs w:val="20"/>
              </w:rPr>
              <w:t xml:space="preserve"> that you have </w:t>
            </w:r>
            <w:r>
              <w:rPr>
                <w:rFonts w:cs="Arial"/>
                <w:szCs w:val="20"/>
              </w:rPr>
              <w:t>completed</w:t>
            </w:r>
            <w:r w:rsidRPr="00DF4586">
              <w:rPr>
                <w:rFonts w:cs="Arial"/>
                <w:szCs w:val="20"/>
              </w:rPr>
              <w:t xml:space="preserve"> a travel health consultation, to include country specific advice, vaccinations, and travel kits if appropriate.</w:t>
            </w:r>
          </w:p>
        </w:tc>
        <w:sdt>
          <w:sdtPr>
            <w:rPr>
              <w:rFonts w:cs="Arial"/>
              <w:szCs w:val="20"/>
            </w:rPr>
            <w:id w:val="-163470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AB3E07E" w14:textId="65546C2C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837647A" w14:textId="77777777" w:rsidTr="00D567B7">
        <w:trPr>
          <w:jc w:val="center"/>
        </w:trPr>
        <w:tc>
          <w:tcPr>
            <w:tcW w:w="558" w:type="dxa"/>
          </w:tcPr>
          <w:p w14:paraId="09FD81C7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5D686B3D" w14:textId="144C1EE4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rrange</w:t>
            </w:r>
            <w:r w:rsidR="006C13D3">
              <w:rPr>
                <w:rFonts w:cs="Arial"/>
                <w:szCs w:val="20"/>
              </w:rPr>
              <w:t xml:space="preserve"> for any applicable visas.</w:t>
            </w:r>
            <w:r w:rsidRPr="00720034">
              <w:rPr>
                <w:rFonts w:cs="Arial"/>
                <w:szCs w:val="20"/>
              </w:rPr>
              <w:t xml:space="preserve"> Verify </w:t>
            </w:r>
            <w:r>
              <w:rPr>
                <w:rFonts w:cs="Arial"/>
                <w:szCs w:val="20"/>
              </w:rPr>
              <w:t>your passport has</w:t>
            </w:r>
            <w:r w:rsidRPr="00720034">
              <w:rPr>
                <w:rFonts w:cs="Arial"/>
                <w:szCs w:val="20"/>
              </w:rPr>
              <w:t xml:space="preserve"> at least </w:t>
            </w:r>
            <w:r w:rsidR="006C13D3">
              <w:rPr>
                <w:rFonts w:cs="Arial"/>
                <w:szCs w:val="20"/>
              </w:rPr>
              <w:t>six (</w:t>
            </w:r>
            <w:r w:rsidRPr="00720034">
              <w:rPr>
                <w:rFonts w:cs="Arial"/>
                <w:szCs w:val="20"/>
              </w:rPr>
              <w:t>6</w:t>
            </w:r>
            <w:r w:rsidR="006C13D3">
              <w:rPr>
                <w:rFonts w:cs="Arial"/>
                <w:szCs w:val="20"/>
              </w:rPr>
              <w:t>)</w:t>
            </w:r>
            <w:r w:rsidRPr="00720034">
              <w:rPr>
                <w:rFonts w:cs="Arial"/>
                <w:szCs w:val="20"/>
              </w:rPr>
              <w:t xml:space="preserve"> months validity prior to travel and has at least </w:t>
            </w:r>
            <w:r w:rsidR="006C13D3">
              <w:rPr>
                <w:rFonts w:cs="Arial"/>
                <w:szCs w:val="20"/>
              </w:rPr>
              <w:t>two (</w:t>
            </w:r>
            <w:r w:rsidRPr="00720034">
              <w:rPr>
                <w:rFonts w:cs="Arial"/>
                <w:szCs w:val="20"/>
              </w:rPr>
              <w:t>2</w:t>
            </w:r>
            <w:r w:rsidR="006C13D3">
              <w:rPr>
                <w:rFonts w:cs="Arial"/>
                <w:szCs w:val="20"/>
              </w:rPr>
              <w:t>)</w:t>
            </w:r>
            <w:r w:rsidRPr="00720034">
              <w:rPr>
                <w:rFonts w:cs="Arial"/>
                <w:szCs w:val="20"/>
              </w:rPr>
              <w:t xml:space="preserve"> full, flat pages available.</w:t>
            </w:r>
          </w:p>
        </w:tc>
        <w:sdt>
          <w:sdtPr>
            <w:rPr>
              <w:rFonts w:cs="Arial"/>
              <w:szCs w:val="20"/>
            </w:rPr>
            <w:id w:val="13988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9E6D99F" w14:textId="0C43B28A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2DFBFE0" w14:textId="77777777" w:rsidTr="00D567B7">
        <w:trPr>
          <w:jc w:val="center"/>
        </w:trPr>
        <w:tc>
          <w:tcPr>
            <w:tcW w:w="558" w:type="dxa"/>
          </w:tcPr>
          <w:p w14:paraId="0016939C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7D2981BD" w14:textId="46803F31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Ensure your itinerary allows time fo</w:t>
            </w:r>
            <w:r w:rsidR="006C13D3">
              <w:rPr>
                <w:rFonts w:cs="Arial"/>
                <w:szCs w:val="20"/>
              </w:rPr>
              <w:t>r you to recover from fatigue/</w:t>
            </w:r>
            <w:r w:rsidRPr="00720034">
              <w:rPr>
                <w:rFonts w:cs="Arial"/>
                <w:szCs w:val="20"/>
              </w:rPr>
              <w:t>jetlag on arrival at your destination.</w:t>
            </w:r>
          </w:p>
        </w:tc>
        <w:sdt>
          <w:sdtPr>
            <w:rPr>
              <w:rFonts w:cs="Arial"/>
              <w:szCs w:val="20"/>
            </w:rPr>
            <w:id w:val="19381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C632719" w14:textId="657B976F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6E69C871" w14:textId="77777777" w:rsidTr="00D567B7">
        <w:trPr>
          <w:jc w:val="center"/>
        </w:trPr>
        <w:tc>
          <w:tcPr>
            <w:tcW w:w="558" w:type="dxa"/>
          </w:tcPr>
          <w:p w14:paraId="1CD0CD64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1644714" w14:textId="4AED901D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>ack a flashlight</w:t>
            </w:r>
            <w:r w:rsidRPr="00720034">
              <w:rPr>
                <w:rFonts w:cs="Arial"/>
                <w:szCs w:val="20"/>
              </w:rPr>
              <w:t xml:space="preserve"> should you need to evacuate from your hotel in </w:t>
            </w:r>
            <w:r w:rsidR="00EF3CA9" w:rsidRPr="00720034">
              <w:rPr>
                <w:rFonts w:cs="Arial"/>
                <w:szCs w:val="20"/>
              </w:rPr>
              <w:t>an emergency</w:t>
            </w:r>
            <w:r w:rsidRPr="00720034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153021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F078442" w14:textId="00CAE058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578A82A2" w14:textId="77777777" w:rsidTr="00D567B7">
        <w:trPr>
          <w:jc w:val="center"/>
        </w:trPr>
        <w:tc>
          <w:tcPr>
            <w:tcW w:w="558" w:type="dxa"/>
          </w:tcPr>
          <w:p w14:paraId="6B3B898A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661861F3" w14:textId="78F734A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Ensure you travel with some form of communication so you can be contacted in case of emergency. (Company issued cell phone, personal cell phone)</w:t>
            </w:r>
            <w:r w:rsidR="00E952D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7675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07299FE" w14:textId="3090A0B3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0E7585D0" w14:textId="77777777" w:rsidTr="00D567B7">
        <w:trPr>
          <w:jc w:val="center"/>
        </w:trPr>
        <w:tc>
          <w:tcPr>
            <w:tcW w:w="558" w:type="dxa"/>
          </w:tcPr>
          <w:p w14:paraId="2B6C1767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6CCA9319" w14:textId="16AD4045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Pack</w:t>
            </w:r>
            <w:r w:rsidRPr="00720034">
              <w:rPr>
                <w:rFonts w:cs="Arial"/>
                <w:szCs w:val="20"/>
              </w:rPr>
              <w:t xml:space="preserve"> a photocopy of the main pages in your passport, your vaccination record, prescriptions, driver’s license</w:t>
            </w:r>
            <w:r w:rsidR="00E952D7">
              <w:rPr>
                <w:rFonts w:cs="Arial"/>
                <w:szCs w:val="20"/>
              </w:rPr>
              <w:t>,</w:t>
            </w:r>
            <w:r w:rsidRPr="00720034">
              <w:rPr>
                <w:rFonts w:cs="Arial"/>
                <w:szCs w:val="20"/>
              </w:rPr>
              <w:t xml:space="preserve"> and your credit card for reference</w:t>
            </w:r>
            <w:r w:rsidR="00E952D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14533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27A0744" w14:textId="5CE016CE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C6DA6B0" w14:textId="77777777" w:rsidTr="00D567B7">
        <w:trPr>
          <w:jc w:val="center"/>
        </w:trPr>
        <w:tc>
          <w:tcPr>
            <w:tcW w:w="558" w:type="dxa"/>
          </w:tcPr>
          <w:p w14:paraId="4D9B2253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5380B8F8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Prepare</w:t>
            </w:r>
            <w:r w:rsidRPr="00720034">
              <w:rPr>
                <w:rFonts w:cs="Arial"/>
                <w:szCs w:val="20"/>
              </w:rPr>
              <w:t xml:space="preserve"> for any necessary departure tax (verify amount and currency).</w:t>
            </w:r>
            <w:r>
              <w:rPr>
                <w:rFonts w:cs="Arial"/>
                <w:szCs w:val="20"/>
              </w:rPr>
              <w:t xml:space="preserve"> Verify</w:t>
            </w:r>
            <w:r w:rsidRPr="00720034">
              <w:rPr>
                <w:rFonts w:cs="Arial"/>
                <w:szCs w:val="20"/>
              </w:rPr>
              <w:t xml:space="preserve"> if you will need local currency for purchases.</w:t>
            </w:r>
          </w:p>
        </w:tc>
        <w:sdt>
          <w:sdtPr>
            <w:rPr>
              <w:rFonts w:cs="Arial"/>
              <w:szCs w:val="20"/>
            </w:rPr>
            <w:id w:val="80413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C44F4BD" w14:textId="55B0E81B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1249974D" w14:textId="77777777" w:rsidTr="00D567B7">
        <w:trPr>
          <w:jc w:val="center"/>
        </w:trPr>
        <w:tc>
          <w:tcPr>
            <w:tcW w:w="558" w:type="dxa"/>
          </w:tcPr>
          <w:p w14:paraId="25A09856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D00F263" w14:textId="5C6D38B1" w:rsidR="000223ED" w:rsidRPr="00720034" w:rsidRDefault="000223ED" w:rsidP="00E952D7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Set your Out of Office </w:t>
            </w:r>
            <w:r w:rsidR="00E952D7">
              <w:rPr>
                <w:rFonts w:cs="Arial"/>
                <w:szCs w:val="20"/>
              </w:rPr>
              <w:t>m</w:t>
            </w:r>
            <w:r w:rsidRPr="00720034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ssage up in Outlook and record</w:t>
            </w:r>
            <w:r w:rsidRPr="00720034">
              <w:rPr>
                <w:rFonts w:cs="Arial"/>
                <w:szCs w:val="20"/>
              </w:rPr>
              <w:t xml:space="preserve"> a revised greeting on your voicemail.</w:t>
            </w:r>
          </w:p>
        </w:tc>
        <w:sdt>
          <w:sdtPr>
            <w:rPr>
              <w:rFonts w:cs="Arial"/>
              <w:szCs w:val="20"/>
            </w:rPr>
            <w:id w:val="-155191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85F7CF5" w14:textId="2D146A76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67398E8E" w14:textId="77777777" w:rsidTr="00D567B7">
        <w:trPr>
          <w:jc w:val="center"/>
        </w:trPr>
        <w:tc>
          <w:tcPr>
            <w:tcW w:w="9738" w:type="dxa"/>
            <w:gridSpan w:val="3"/>
            <w:shd w:val="clear" w:color="auto" w:fill="D1D1C5"/>
            <w:vAlign w:val="center"/>
          </w:tcPr>
          <w:p w14:paraId="2C3E25B6" w14:textId="77777777" w:rsidR="000223ED" w:rsidRPr="00720034" w:rsidRDefault="000223ED" w:rsidP="00DF6F6B">
            <w:pPr>
              <w:rPr>
                <w:rFonts w:cs="Arial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 xml:space="preserve">WHILE TRAVELING </w:t>
            </w:r>
          </w:p>
        </w:tc>
      </w:tr>
      <w:tr w:rsidR="000223ED" w14:paraId="4CAB4DE9" w14:textId="77777777" w:rsidTr="00D567B7">
        <w:trPr>
          <w:jc w:val="center"/>
        </w:trPr>
        <w:tc>
          <w:tcPr>
            <w:tcW w:w="558" w:type="dxa"/>
          </w:tcPr>
          <w:p w14:paraId="261EDCD1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090A01BD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Is your hotel room fitted with fire/smoke detectors or an alarm?</w:t>
            </w:r>
          </w:p>
        </w:tc>
        <w:sdt>
          <w:sdtPr>
            <w:rPr>
              <w:rFonts w:cs="Arial"/>
              <w:szCs w:val="20"/>
            </w:rPr>
            <w:id w:val="-30817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FF171E5" w14:textId="09B58B2F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01DECF9" w14:textId="77777777" w:rsidTr="00D567B7">
        <w:trPr>
          <w:jc w:val="center"/>
        </w:trPr>
        <w:tc>
          <w:tcPr>
            <w:tcW w:w="558" w:type="dxa"/>
          </w:tcPr>
          <w:p w14:paraId="62D8B6D0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EEA3B3B" w14:textId="23D567EE" w:rsidR="000223ED" w:rsidRPr="00720034" w:rsidRDefault="00E952D7" w:rsidP="00E952D7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Are a</w:t>
            </w:r>
            <w:r w:rsidR="000223ED" w:rsidRPr="00720034">
              <w:rPr>
                <w:rFonts w:cs="Arial"/>
                <w:szCs w:val="20"/>
              </w:rPr>
              <w:t>ll electrical power points in good, serviceable condition?</w:t>
            </w:r>
          </w:p>
        </w:tc>
        <w:sdt>
          <w:sdtPr>
            <w:rPr>
              <w:rFonts w:cs="Arial"/>
              <w:szCs w:val="20"/>
            </w:rPr>
            <w:id w:val="-16986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AEF0EF6" w14:textId="5377F0C9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B509884" w14:textId="77777777" w:rsidTr="00D567B7">
        <w:trPr>
          <w:jc w:val="center"/>
        </w:trPr>
        <w:tc>
          <w:tcPr>
            <w:tcW w:w="558" w:type="dxa"/>
          </w:tcPr>
          <w:p w14:paraId="4719052B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5E80E13" w14:textId="543A0DAB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Note where your</w:t>
            </w:r>
            <w:r w:rsidR="00E952D7">
              <w:rPr>
                <w:rFonts w:cs="Arial"/>
                <w:szCs w:val="20"/>
              </w:rPr>
              <w:t xml:space="preserve"> nearest exit point is located.</w:t>
            </w:r>
            <w:r w:rsidRPr="00720034">
              <w:rPr>
                <w:rFonts w:cs="Arial"/>
                <w:szCs w:val="20"/>
              </w:rPr>
              <w:t xml:space="preserve"> Verify if all exits </w:t>
            </w:r>
            <w:r w:rsidR="00E952D7">
              <w:rPr>
                <w:rFonts w:cs="Arial"/>
                <w:szCs w:val="20"/>
              </w:rPr>
              <w:t>are open 24 hours a day, seven (</w:t>
            </w:r>
            <w:r w:rsidRPr="00720034">
              <w:rPr>
                <w:rFonts w:cs="Arial"/>
                <w:szCs w:val="20"/>
              </w:rPr>
              <w:t>7</w:t>
            </w:r>
            <w:r w:rsidR="00E952D7">
              <w:rPr>
                <w:rFonts w:cs="Arial"/>
                <w:szCs w:val="20"/>
              </w:rPr>
              <w:t>)</w:t>
            </w:r>
            <w:r w:rsidRPr="00720034">
              <w:rPr>
                <w:rFonts w:cs="Arial"/>
                <w:szCs w:val="20"/>
              </w:rPr>
              <w:t xml:space="preserve"> days a week.</w:t>
            </w:r>
          </w:p>
        </w:tc>
        <w:sdt>
          <w:sdtPr>
            <w:rPr>
              <w:rFonts w:cs="Arial"/>
              <w:szCs w:val="20"/>
            </w:rPr>
            <w:id w:val="-83330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270C55E" w14:textId="31B58A66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85E71FB" w14:textId="77777777" w:rsidTr="00D567B7">
        <w:trPr>
          <w:jc w:val="center"/>
        </w:trPr>
        <w:tc>
          <w:tcPr>
            <w:tcW w:w="558" w:type="dxa"/>
          </w:tcPr>
          <w:p w14:paraId="6DF7D2F9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57657E2F" w14:textId="29FB1AE0" w:rsidR="000223ED" w:rsidRPr="00720034" w:rsidRDefault="000223ED" w:rsidP="00E952D7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Locate the nearest fire extinguisher and fire escape.</w:t>
            </w:r>
          </w:p>
        </w:tc>
        <w:sdt>
          <w:sdtPr>
            <w:rPr>
              <w:rFonts w:cs="Arial"/>
              <w:szCs w:val="20"/>
            </w:rPr>
            <w:id w:val="14445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BA6C848" w14:textId="012FC664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52AD8542" w14:textId="77777777" w:rsidTr="00D567B7">
        <w:trPr>
          <w:jc w:val="center"/>
        </w:trPr>
        <w:tc>
          <w:tcPr>
            <w:tcW w:w="558" w:type="dxa"/>
          </w:tcPr>
          <w:p w14:paraId="5A47A5E4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09B3F17A" w14:textId="6C502752" w:rsidR="000223ED" w:rsidRPr="00720034" w:rsidRDefault="000223ED" w:rsidP="009A15C0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Note the local numbers for police, fire</w:t>
            </w:r>
            <w:r w:rsidR="009A15C0">
              <w:rPr>
                <w:rFonts w:cs="Arial"/>
                <w:szCs w:val="20"/>
              </w:rPr>
              <w:t>,</w:t>
            </w:r>
            <w:r w:rsidRPr="00720034">
              <w:rPr>
                <w:rFonts w:cs="Arial"/>
                <w:szCs w:val="20"/>
              </w:rPr>
              <w:t xml:space="preserve"> and ambulance.</w:t>
            </w:r>
          </w:p>
        </w:tc>
        <w:sdt>
          <w:sdtPr>
            <w:rPr>
              <w:rFonts w:cs="Arial"/>
              <w:szCs w:val="20"/>
            </w:rPr>
            <w:id w:val="-113255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57437A09" w14:textId="0FDE55C6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F4DED4B" w14:textId="77777777" w:rsidTr="00D567B7">
        <w:trPr>
          <w:trHeight w:val="50"/>
          <w:jc w:val="center"/>
        </w:trPr>
        <w:tc>
          <w:tcPr>
            <w:tcW w:w="558" w:type="dxa"/>
          </w:tcPr>
          <w:p w14:paraId="65DE1495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3C88FA4" w14:textId="1B847C3C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Verify the door to your room </w:t>
            </w:r>
            <w:r w:rsidR="009A15C0">
              <w:rPr>
                <w:rFonts w:cs="Arial"/>
                <w:szCs w:val="20"/>
              </w:rPr>
              <w:t xml:space="preserve">is </w:t>
            </w:r>
            <w:r w:rsidRPr="00720034">
              <w:rPr>
                <w:rFonts w:cs="Arial"/>
                <w:szCs w:val="20"/>
              </w:rPr>
              <w:t>fitte</w:t>
            </w:r>
            <w:r w:rsidR="009A15C0">
              <w:rPr>
                <w:rFonts w:cs="Arial"/>
                <w:szCs w:val="20"/>
              </w:rPr>
              <w:t>d with a secure, internal lock.</w:t>
            </w:r>
            <w:r w:rsidRPr="00720034">
              <w:rPr>
                <w:rFonts w:cs="Arial"/>
                <w:szCs w:val="20"/>
              </w:rPr>
              <w:t xml:space="preserve"> If applicable, verify if there is locked access to a balcony.</w:t>
            </w:r>
          </w:p>
        </w:tc>
        <w:sdt>
          <w:sdtPr>
            <w:rPr>
              <w:rFonts w:cs="Arial"/>
              <w:szCs w:val="20"/>
            </w:rPr>
            <w:id w:val="-130283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03B558E" w14:textId="1DEECFEA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30F3C680" w14:textId="77777777" w:rsidTr="00D567B7">
        <w:trPr>
          <w:trHeight w:val="152"/>
          <w:jc w:val="center"/>
        </w:trPr>
        <w:tc>
          <w:tcPr>
            <w:tcW w:w="558" w:type="dxa"/>
          </w:tcPr>
          <w:p w14:paraId="7B9545BC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8A1484A" w14:textId="663760DA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If hiring a car and </w:t>
            </w:r>
            <w:r w:rsidR="008D6945" w:rsidRPr="00720034">
              <w:rPr>
                <w:rFonts w:cs="Arial"/>
                <w:szCs w:val="20"/>
              </w:rPr>
              <w:t>self-driving</w:t>
            </w:r>
            <w:r w:rsidRPr="00720034">
              <w:rPr>
                <w:rFonts w:cs="Arial"/>
                <w:szCs w:val="20"/>
              </w:rPr>
              <w:t xml:space="preserve">, perform a complete check, including brakes, headlights, </w:t>
            </w:r>
            <w:r w:rsidR="00FE6E73" w:rsidRPr="00720034">
              <w:rPr>
                <w:rFonts w:cs="Arial"/>
                <w:szCs w:val="20"/>
              </w:rPr>
              <w:t>taillights</w:t>
            </w:r>
            <w:r w:rsidRPr="00720034">
              <w:rPr>
                <w:rFonts w:cs="Arial"/>
                <w:szCs w:val="20"/>
              </w:rPr>
              <w:t>, indicators, etc</w:t>
            </w:r>
            <w:r w:rsidR="009A15C0">
              <w:rPr>
                <w:rFonts w:cs="Arial"/>
                <w:szCs w:val="20"/>
              </w:rPr>
              <w:t>.,</w:t>
            </w:r>
            <w:r w:rsidRPr="00720034">
              <w:rPr>
                <w:rFonts w:cs="Arial"/>
                <w:szCs w:val="20"/>
              </w:rPr>
              <w:t xml:space="preserve"> prior to departing your departure point.</w:t>
            </w:r>
          </w:p>
        </w:tc>
        <w:sdt>
          <w:sdtPr>
            <w:rPr>
              <w:rFonts w:cs="Arial"/>
              <w:szCs w:val="20"/>
            </w:rPr>
            <w:id w:val="-9613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E5F16A0" w14:textId="71F12DDD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1D1C62E5" w14:textId="77777777" w:rsidTr="00D567B7">
        <w:trPr>
          <w:trHeight w:val="152"/>
          <w:jc w:val="center"/>
        </w:trPr>
        <w:tc>
          <w:tcPr>
            <w:tcW w:w="558" w:type="dxa"/>
          </w:tcPr>
          <w:p w14:paraId="1312F631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597B7989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Complete your daily call (if required) to the </w:t>
            </w:r>
            <w:r>
              <w:rPr>
                <w:rFonts w:cs="Arial"/>
                <w:szCs w:val="20"/>
              </w:rPr>
              <w:t xml:space="preserve">Petroleum </w:t>
            </w:r>
            <w:r w:rsidRPr="00720034">
              <w:rPr>
                <w:rFonts w:cs="Arial"/>
                <w:szCs w:val="20"/>
              </w:rPr>
              <w:t>ECC.</w:t>
            </w:r>
          </w:p>
        </w:tc>
        <w:sdt>
          <w:sdtPr>
            <w:rPr>
              <w:rFonts w:cs="Arial"/>
              <w:szCs w:val="20"/>
            </w:rPr>
            <w:id w:val="-210624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0F25E66" w14:textId="0AEB109D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F7C821A" w14:textId="77777777" w:rsidTr="00D567B7">
        <w:trPr>
          <w:trHeight w:val="152"/>
          <w:jc w:val="center"/>
        </w:trPr>
        <w:tc>
          <w:tcPr>
            <w:tcW w:w="558" w:type="dxa"/>
          </w:tcPr>
          <w:p w14:paraId="650ABE23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682D2179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Record any safety related issues.</w:t>
            </w:r>
          </w:p>
        </w:tc>
        <w:sdt>
          <w:sdtPr>
            <w:rPr>
              <w:rFonts w:cs="Arial"/>
              <w:szCs w:val="20"/>
            </w:rPr>
            <w:id w:val="105042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66A1A37" w14:textId="709914C6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490369E1" w14:textId="77777777" w:rsidTr="00D567B7">
        <w:trPr>
          <w:trHeight w:val="152"/>
          <w:jc w:val="center"/>
        </w:trPr>
        <w:tc>
          <w:tcPr>
            <w:tcW w:w="558" w:type="dxa"/>
          </w:tcPr>
          <w:p w14:paraId="7697FC47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3FB63205" w14:textId="1245BBCB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If unwell, con</w:t>
            </w:r>
            <w:r w:rsidR="00850D3E">
              <w:rPr>
                <w:rFonts w:cs="Arial"/>
                <w:szCs w:val="20"/>
              </w:rPr>
              <w:t xml:space="preserve">tact the Global Health Assist, </w:t>
            </w:r>
            <w:r w:rsidRPr="00720034">
              <w:rPr>
                <w:rFonts w:cs="Arial"/>
                <w:szCs w:val="20"/>
              </w:rPr>
              <w:t>International SOS</w:t>
            </w:r>
            <w:r w:rsidR="00850D3E">
              <w:rPr>
                <w:rFonts w:cs="Arial"/>
                <w:szCs w:val="20"/>
              </w:rPr>
              <w:t xml:space="preserve">, and </w:t>
            </w:r>
            <w:r w:rsidRPr="00720034">
              <w:rPr>
                <w:rFonts w:cs="Arial"/>
                <w:szCs w:val="20"/>
              </w:rPr>
              <w:t xml:space="preserve">your </w:t>
            </w:r>
            <w:proofErr w:type="gramStart"/>
            <w:r w:rsidRPr="00720034">
              <w:rPr>
                <w:rFonts w:cs="Arial"/>
                <w:szCs w:val="20"/>
              </w:rPr>
              <w:t>Supervisor</w:t>
            </w:r>
            <w:proofErr w:type="gramEnd"/>
            <w:r w:rsidRPr="00720034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027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BA9B7F7" w14:textId="1BC952CE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1B14B222" w14:textId="77777777" w:rsidTr="00D567B7">
        <w:trPr>
          <w:trHeight w:val="152"/>
          <w:jc w:val="center"/>
        </w:trPr>
        <w:tc>
          <w:tcPr>
            <w:tcW w:w="558" w:type="dxa"/>
          </w:tcPr>
          <w:p w14:paraId="2301ACD7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12506E41" w14:textId="77777777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>Keep track of all receipts to enable your expenses to be processed.</w:t>
            </w:r>
          </w:p>
        </w:tc>
        <w:sdt>
          <w:sdtPr>
            <w:rPr>
              <w:rFonts w:cs="Arial"/>
              <w:szCs w:val="20"/>
            </w:rPr>
            <w:id w:val="82000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2A2654B" w14:textId="17251BB5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2076039F" w14:textId="77777777" w:rsidTr="00D567B7">
        <w:trPr>
          <w:trHeight w:val="152"/>
          <w:jc w:val="center"/>
        </w:trPr>
        <w:tc>
          <w:tcPr>
            <w:tcW w:w="558" w:type="dxa"/>
          </w:tcPr>
          <w:p w14:paraId="04028B8F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70B0B22E" w14:textId="6790316B" w:rsidR="000223ED" w:rsidRPr="00720034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720034">
              <w:rPr>
                <w:rFonts w:cs="Arial"/>
                <w:szCs w:val="20"/>
              </w:rPr>
              <w:t xml:space="preserve">Have you </w:t>
            </w:r>
            <w:r w:rsidR="00850D3E">
              <w:rPr>
                <w:rFonts w:cs="Arial"/>
                <w:szCs w:val="20"/>
              </w:rPr>
              <w:t>made changes to your itinerary?</w:t>
            </w:r>
            <w:r w:rsidRPr="00720034">
              <w:rPr>
                <w:rFonts w:cs="Arial"/>
                <w:szCs w:val="20"/>
              </w:rPr>
              <w:t xml:space="preserve"> If so, notify your local host, supervisor</w:t>
            </w:r>
            <w:r w:rsidR="000C4FE4">
              <w:rPr>
                <w:rFonts w:cs="Arial"/>
                <w:szCs w:val="20"/>
              </w:rPr>
              <w:t>,</w:t>
            </w:r>
            <w:r w:rsidRPr="00720034">
              <w:rPr>
                <w:rFonts w:cs="Arial"/>
                <w:szCs w:val="20"/>
              </w:rPr>
              <w:t xml:space="preserve"> and if necessary</w:t>
            </w:r>
            <w:r w:rsidR="000C4FE4">
              <w:rPr>
                <w:rFonts w:cs="Arial"/>
                <w:szCs w:val="20"/>
              </w:rPr>
              <w:t>,</w:t>
            </w:r>
            <w:r w:rsidRPr="00720034">
              <w:rPr>
                <w:rFonts w:cs="Arial"/>
                <w:szCs w:val="20"/>
              </w:rPr>
              <w:t xml:space="preserve"> </w:t>
            </w:r>
            <w:r w:rsidR="004A292C">
              <w:rPr>
                <w:rFonts w:cs="Arial"/>
                <w:szCs w:val="20"/>
              </w:rPr>
              <w:t xml:space="preserve">emergency </w:t>
            </w:r>
            <w:r w:rsidR="00316385">
              <w:rPr>
                <w:rFonts w:cs="Arial"/>
                <w:szCs w:val="20"/>
              </w:rPr>
              <w:t>contacts</w:t>
            </w:r>
            <w:r w:rsidRPr="00720034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67149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5B0889F" w14:textId="376CE110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3E60EF07" w14:textId="77777777" w:rsidTr="00D567B7">
        <w:trPr>
          <w:trHeight w:val="152"/>
          <w:jc w:val="center"/>
        </w:trPr>
        <w:tc>
          <w:tcPr>
            <w:tcW w:w="9738" w:type="dxa"/>
            <w:gridSpan w:val="3"/>
            <w:shd w:val="clear" w:color="auto" w:fill="D1D1C5"/>
            <w:vAlign w:val="center"/>
          </w:tcPr>
          <w:p w14:paraId="6A75A5A7" w14:textId="77777777" w:rsidR="000223ED" w:rsidRPr="00720034" w:rsidRDefault="000223ED" w:rsidP="00DF6F6B">
            <w:pPr>
              <w:rPr>
                <w:rFonts w:cs="Arial"/>
                <w:szCs w:val="20"/>
              </w:rPr>
            </w:pPr>
            <w:r w:rsidRPr="00720034">
              <w:rPr>
                <w:rFonts w:cs="Arial"/>
                <w:b/>
                <w:color w:val="FFFFFF"/>
                <w:szCs w:val="20"/>
              </w:rPr>
              <w:t xml:space="preserve">POST TRAVEL ACTIVITIES </w:t>
            </w:r>
          </w:p>
        </w:tc>
      </w:tr>
      <w:tr w:rsidR="000223ED" w14:paraId="56761F37" w14:textId="77777777" w:rsidTr="00D567B7">
        <w:trPr>
          <w:trHeight w:val="152"/>
          <w:jc w:val="center"/>
        </w:trPr>
        <w:tc>
          <w:tcPr>
            <w:tcW w:w="558" w:type="dxa"/>
          </w:tcPr>
          <w:p w14:paraId="27BEC6F2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5CE2FEDD" w14:textId="362749C1" w:rsidR="000223ED" w:rsidRPr="00DF4586" w:rsidRDefault="000223ED" w:rsidP="000223ED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 w:rsidRPr="00DF4586">
              <w:rPr>
                <w:rFonts w:cs="Arial"/>
                <w:szCs w:val="20"/>
              </w:rPr>
              <w:t xml:space="preserve">If you are taking a course of malaria </w:t>
            </w:r>
            <w:r w:rsidR="002B1D10" w:rsidRPr="00DF4586">
              <w:rPr>
                <w:rFonts w:cs="Arial"/>
                <w:szCs w:val="20"/>
              </w:rPr>
              <w:t>prophylaxis,</w:t>
            </w:r>
            <w:r w:rsidRPr="00DF4586">
              <w:rPr>
                <w:rFonts w:cs="Arial"/>
                <w:szCs w:val="20"/>
              </w:rPr>
              <w:t xml:space="preserve"> be sure to take them on schedule without missing doses for the full duration.</w:t>
            </w:r>
          </w:p>
        </w:tc>
        <w:sdt>
          <w:sdtPr>
            <w:rPr>
              <w:rFonts w:cs="Arial"/>
              <w:szCs w:val="20"/>
            </w:rPr>
            <w:id w:val="-27078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B585308" w14:textId="7D31C65B" w:rsidR="000223ED" w:rsidRPr="00720034" w:rsidRDefault="00D567B7" w:rsidP="00DF6F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6CDFE386" w14:textId="77777777" w:rsidTr="00D567B7">
        <w:trPr>
          <w:trHeight w:val="152"/>
          <w:jc w:val="center"/>
        </w:trPr>
        <w:tc>
          <w:tcPr>
            <w:tcW w:w="558" w:type="dxa"/>
          </w:tcPr>
          <w:p w14:paraId="0C985B7F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4BFADACC" w14:textId="75AA90B9" w:rsidR="000223ED" w:rsidRPr="00720034" w:rsidRDefault="000C4FE4" w:rsidP="000C4FE4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Have you c</w:t>
            </w:r>
            <w:r w:rsidR="000223ED" w:rsidRPr="00720034">
              <w:rPr>
                <w:rFonts w:cs="Arial"/>
                <w:szCs w:val="20"/>
              </w:rPr>
              <w:t>ompleted expenses</w:t>
            </w:r>
            <w:r>
              <w:rPr>
                <w:rFonts w:cs="Arial"/>
                <w:szCs w:val="20"/>
              </w:rPr>
              <w:t>?</w:t>
            </w:r>
          </w:p>
        </w:tc>
        <w:sdt>
          <w:sdtPr>
            <w:rPr>
              <w:rFonts w:cs="Arial"/>
              <w:szCs w:val="20"/>
            </w:rPr>
            <w:id w:val="79850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1A89EC5" w14:textId="5EF21838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06963D0A" w14:textId="77777777" w:rsidTr="00D567B7">
        <w:trPr>
          <w:trHeight w:val="152"/>
          <w:jc w:val="center"/>
        </w:trPr>
        <w:tc>
          <w:tcPr>
            <w:tcW w:w="558" w:type="dxa"/>
          </w:tcPr>
          <w:p w14:paraId="6428848A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01717B87" w14:textId="4F8F72CB" w:rsidR="000223ED" w:rsidRPr="00720034" w:rsidRDefault="000C4FE4" w:rsidP="000C4FE4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Have you r</w:t>
            </w:r>
            <w:r w:rsidR="000223ED" w:rsidRPr="00720034">
              <w:rPr>
                <w:rFonts w:cs="Arial"/>
                <w:szCs w:val="20"/>
              </w:rPr>
              <w:t>eported any safety related issues to your local HSE representative?</w:t>
            </w:r>
          </w:p>
        </w:tc>
        <w:sdt>
          <w:sdtPr>
            <w:rPr>
              <w:rFonts w:cs="Arial"/>
              <w:szCs w:val="20"/>
            </w:rPr>
            <w:id w:val="-109308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99C91E7" w14:textId="286DDA82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0223ED" w14:paraId="75B78210" w14:textId="77777777" w:rsidTr="00D567B7">
        <w:trPr>
          <w:trHeight w:val="152"/>
          <w:jc w:val="center"/>
        </w:trPr>
        <w:tc>
          <w:tcPr>
            <w:tcW w:w="558" w:type="dxa"/>
          </w:tcPr>
          <w:p w14:paraId="4CB059DC" w14:textId="77777777" w:rsidR="000223ED" w:rsidRPr="00720034" w:rsidRDefault="000223ED" w:rsidP="000223ED">
            <w:pPr>
              <w:numPr>
                <w:ilvl w:val="0"/>
                <w:numId w:val="22"/>
              </w:numPr>
              <w:ind w:left="504"/>
              <w:rPr>
                <w:rFonts w:cs="Arial"/>
                <w:szCs w:val="20"/>
              </w:rPr>
            </w:pPr>
          </w:p>
        </w:tc>
        <w:tc>
          <w:tcPr>
            <w:tcW w:w="8280" w:type="dxa"/>
          </w:tcPr>
          <w:p w14:paraId="247433BA" w14:textId="04520331" w:rsidR="000223ED" w:rsidRPr="00720034" w:rsidRDefault="000C4FE4" w:rsidP="000C4FE4">
            <w:pPr>
              <w:numPr>
                <w:ilvl w:val="0"/>
                <w:numId w:val="21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Have you n</w:t>
            </w:r>
            <w:r w:rsidR="000223ED" w:rsidRPr="00720034">
              <w:rPr>
                <w:rFonts w:cs="Arial"/>
                <w:szCs w:val="20"/>
              </w:rPr>
              <w:t>otified your supervisor of your return</w:t>
            </w:r>
            <w:r>
              <w:rPr>
                <w:rFonts w:cs="Arial"/>
                <w:szCs w:val="20"/>
              </w:rPr>
              <w:t>?</w:t>
            </w:r>
            <w:r w:rsidR="000223ED" w:rsidRPr="00720034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85007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8F12224" w14:textId="2062C549" w:rsidR="000223ED" w:rsidRDefault="00D567B7" w:rsidP="00DF6F6B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C05887D" w14:textId="77777777" w:rsidR="00DA26C2" w:rsidRPr="00DA26C2" w:rsidRDefault="00DA26C2" w:rsidP="00DA26C2">
      <w:pPr>
        <w:jc w:val="center"/>
        <w:rPr>
          <w:rFonts w:cs="Arial"/>
        </w:rPr>
      </w:pPr>
    </w:p>
    <w:sectPr w:rsidR="00DA26C2" w:rsidRPr="00DA26C2" w:rsidSect="005133FC">
      <w:headerReference w:type="default" r:id="rId16"/>
      <w:footerReference w:type="default" r:id="rId17"/>
      <w:pgSz w:w="12240" w:h="15840" w:code="1"/>
      <w:pgMar w:top="1008" w:right="720" w:bottom="1152" w:left="720" w:header="562" w:footer="3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A844" w14:textId="77777777" w:rsidR="005412FA" w:rsidRDefault="005412FA" w:rsidP="00931474">
      <w:r>
        <w:separator/>
      </w:r>
    </w:p>
    <w:p w14:paraId="608A0773" w14:textId="77777777" w:rsidR="005412FA" w:rsidRDefault="005412FA" w:rsidP="00931474"/>
  </w:endnote>
  <w:endnote w:type="continuationSeparator" w:id="0">
    <w:p w14:paraId="5DED8331" w14:textId="77777777" w:rsidR="005412FA" w:rsidRDefault="005412FA" w:rsidP="00931474">
      <w:r>
        <w:continuationSeparator/>
      </w:r>
    </w:p>
    <w:p w14:paraId="7BCED24D" w14:textId="77777777" w:rsidR="005412FA" w:rsidRDefault="005412FA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13D47ADC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7F45BDDA" w14:textId="77777777" w:rsidR="00FF20F6" w:rsidRDefault="00973E4A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3E09FA22" wp14:editId="4400BEC4">
                <wp:extent cx="679925" cy="335142"/>
                <wp:effectExtent l="0" t="0" r="6350" b="8255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702" cy="3394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31915E11" w14:textId="3B0359D8" w:rsidR="00FF20F6" w:rsidRPr="00973E4A" w:rsidRDefault="00FE6E73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Deepwater – </w:t>
          </w:r>
          <w:r w:rsidR="002F095F">
            <w:rPr>
              <w:noProof/>
              <w:sz w:val="15"/>
              <w:szCs w:val="15"/>
              <w:lang w:eastAsia="en-US"/>
            </w:rPr>
            <w:t>Wood</w:t>
          </w:r>
          <w:r w:rsidR="003573C1">
            <w:rPr>
              <w:noProof/>
              <w:sz w:val="15"/>
              <w:szCs w:val="15"/>
              <w:lang w:eastAsia="en-US"/>
            </w:rPr>
            <w:t>side Energy</w:t>
          </w:r>
          <w:r w:rsidR="00973E4A" w:rsidRPr="00973E4A">
            <w:rPr>
              <w:noProof/>
              <w:sz w:val="15"/>
              <w:szCs w:val="15"/>
              <w:lang w:eastAsia="en-US"/>
            </w:rPr>
            <w:t xml:space="preserve"> – </w:t>
          </w:r>
          <w:r w:rsidR="00406D87">
            <w:rPr>
              <w:noProof/>
              <w:sz w:val="15"/>
              <w:szCs w:val="15"/>
              <w:lang w:eastAsia="en-US"/>
            </w:rPr>
            <w:t>Revision 0</w:t>
          </w:r>
          <w:r>
            <w:rPr>
              <w:noProof/>
              <w:sz w:val="15"/>
              <w:szCs w:val="15"/>
              <w:lang w:eastAsia="en-US"/>
            </w:rPr>
            <w:t>3</w:t>
          </w:r>
          <w:r w:rsidR="00FF20F6" w:rsidRPr="00973E4A">
            <w:rPr>
              <w:sz w:val="15"/>
              <w:szCs w:val="15"/>
            </w:rPr>
            <w:t xml:space="preserve"> (</w:t>
          </w:r>
          <w:r w:rsidR="00494D08">
            <w:rPr>
              <w:sz w:val="15"/>
              <w:szCs w:val="15"/>
            </w:rPr>
            <w:t>Revision</w:t>
          </w:r>
          <w:r w:rsidR="006E1372">
            <w:rPr>
              <w:sz w:val="15"/>
              <w:szCs w:val="15"/>
            </w:rPr>
            <w:t xml:space="preserve"> Date</w:t>
          </w:r>
          <w:r w:rsidR="00FD759D" w:rsidRPr="00FD759D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 xml:space="preserve">17-Nov-2022, </w:t>
          </w:r>
          <w:r w:rsidR="00FD759D" w:rsidRPr="00FD759D">
            <w:rPr>
              <w:sz w:val="15"/>
              <w:szCs w:val="15"/>
            </w:rPr>
            <w:t xml:space="preserve">Valid Until: </w:t>
          </w:r>
          <w:r>
            <w:rPr>
              <w:sz w:val="15"/>
              <w:szCs w:val="15"/>
            </w:rPr>
            <w:t>17-Nov-2024</w:t>
          </w:r>
          <w:r w:rsidR="00FD759D">
            <w:rPr>
              <w:sz w:val="15"/>
              <w:szCs w:val="15"/>
            </w:rPr>
            <w:t>)</w:t>
          </w:r>
        </w:p>
        <w:p w14:paraId="30D26E0B" w14:textId="07AA05F0" w:rsidR="00FF20F6" w:rsidRPr="00973E4A" w:rsidRDefault="00973E4A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="00FF20F6" w:rsidRPr="00973E4A">
            <w:rPr>
              <w:sz w:val="15"/>
              <w:szCs w:val="15"/>
            </w:rPr>
            <w:tab/>
            <w:t xml:space="preserve">Page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C67A44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 w:rsidR="00FF20F6" w:rsidRPr="00973E4A">
            <w:rPr>
              <w:rStyle w:val="PageNumber"/>
              <w:sz w:val="15"/>
              <w:szCs w:val="15"/>
            </w:rPr>
            <w:t xml:space="preserve"> of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C67A44">
            <w:rPr>
              <w:rStyle w:val="PageNumber"/>
              <w:noProof/>
              <w:sz w:val="15"/>
              <w:szCs w:val="15"/>
            </w:rPr>
            <w:t>2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5979FBBF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BDB9" w14:textId="77777777" w:rsidR="005412FA" w:rsidRDefault="005412FA" w:rsidP="00931474">
      <w:r>
        <w:separator/>
      </w:r>
    </w:p>
    <w:p w14:paraId="6B2D2D82" w14:textId="77777777" w:rsidR="005412FA" w:rsidRDefault="005412FA" w:rsidP="00931474"/>
  </w:footnote>
  <w:footnote w:type="continuationSeparator" w:id="0">
    <w:p w14:paraId="59454F81" w14:textId="77777777" w:rsidR="005412FA" w:rsidRDefault="005412FA" w:rsidP="00931474">
      <w:r>
        <w:continuationSeparator/>
      </w:r>
    </w:p>
    <w:p w14:paraId="5308007F" w14:textId="77777777" w:rsidR="005412FA" w:rsidRDefault="005412FA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3"/>
      <w:gridCol w:w="3287"/>
    </w:tblGrid>
    <w:tr w:rsidR="00FF20F6" w14:paraId="1C1C3481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3A41A44C" w14:textId="77777777" w:rsidR="00FF20F6" w:rsidRPr="005357A9" w:rsidRDefault="000223ED" w:rsidP="00B118B6">
          <w:pPr>
            <w:pStyle w:val="DocTitleSecondary"/>
            <w:tabs>
              <w:tab w:val="clear" w:pos="8306"/>
            </w:tabs>
          </w:pPr>
          <w:r>
            <w:t>Petroleum Travel Checklist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0348D4E6" w14:textId="77777777" w:rsidR="00FF20F6" w:rsidRPr="008C7A70" w:rsidRDefault="00E43B2A" w:rsidP="000223ED">
          <w:pPr>
            <w:pStyle w:val="DocNumberSecondary"/>
          </w:pPr>
          <w:r>
            <w:t>PET-HSE27-</w:t>
          </w:r>
          <w:r w:rsidR="00DA26C2">
            <w:t>SE</w:t>
          </w:r>
          <w:r w:rsidR="000223ED">
            <w:t>-LST</w:t>
          </w:r>
          <w:r>
            <w:t>-0000</w:t>
          </w:r>
          <w:r w:rsidR="00DA26C2">
            <w:t>1</w:t>
          </w:r>
        </w:p>
      </w:tc>
    </w:tr>
  </w:tbl>
  <w:p w14:paraId="0116EE25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10D30"/>
    <w:multiLevelType w:val="hybridMultilevel"/>
    <w:tmpl w:val="68EED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82476"/>
    <w:multiLevelType w:val="hybridMultilevel"/>
    <w:tmpl w:val="724E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EDD0BE6"/>
    <w:multiLevelType w:val="hybridMultilevel"/>
    <w:tmpl w:val="4306B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6"/>
  </w:num>
  <w:num w:numId="7">
    <w:abstractNumId w:val="20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9"/>
  </w:num>
  <w:num w:numId="21">
    <w:abstractNumId w:val="17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q5IFhwdtZ/3SIr+bBN9eda6HC7tEkjTX27JnIkx6JmrZnyaqWPus2FBcSsuSiaadMUbuK2QcG89auvSv2BmW+Q==" w:salt="OnyOL6OG+MV+N1SNO/jMCg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3ED"/>
    <w:rsid w:val="00022DCB"/>
    <w:rsid w:val="000259D6"/>
    <w:rsid w:val="00026E18"/>
    <w:rsid w:val="00030236"/>
    <w:rsid w:val="00031438"/>
    <w:rsid w:val="00035D45"/>
    <w:rsid w:val="00036965"/>
    <w:rsid w:val="00037A36"/>
    <w:rsid w:val="00042486"/>
    <w:rsid w:val="000432E2"/>
    <w:rsid w:val="00043A8C"/>
    <w:rsid w:val="000456CA"/>
    <w:rsid w:val="000508F8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C4FE4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4661"/>
    <w:rsid w:val="001154C8"/>
    <w:rsid w:val="00115508"/>
    <w:rsid w:val="0011573B"/>
    <w:rsid w:val="001244B4"/>
    <w:rsid w:val="00125253"/>
    <w:rsid w:val="00125C5C"/>
    <w:rsid w:val="0013330B"/>
    <w:rsid w:val="0013600D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B77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599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772FF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556"/>
    <w:rsid w:val="002A4FA1"/>
    <w:rsid w:val="002A5B0F"/>
    <w:rsid w:val="002B1578"/>
    <w:rsid w:val="002B1D10"/>
    <w:rsid w:val="002B1F92"/>
    <w:rsid w:val="002B5E93"/>
    <w:rsid w:val="002B66A3"/>
    <w:rsid w:val="002B788F"/>
    <w:rsid w:val="002C0134"/>
    <w:rsid w:val="002C0446"/>
    <w:rsid w:val="002C2C0B"/>
    <w:rsid w:val="002C4233"/>
    <w:rsid w:val="002C5D68"/>
    <w:rsid w:val="002C6B26"/>
    <w:rsid w:val="002D1C60"/>
    <w:rsid w:val="002D4003"/>
    <w:rsid w:val="002D78F1"/>
    <w:rsid w:val="002E091F"/>
    <w:rsid w:val="002E1ABC"/>
    <w:rsid w:val="002E1AE8"/>
    <w:rsid w:val="002E69A6"/>
    <w:rsid w:val="002F095F"/>
    <w:rsid w:val="002F1337"/>
    <w:rsid w:val="003133BC"/>
    <w:rsid w:val="00316385"/>
    <w:rsid w:val="00322D91"/>
    <w:rsid w:val="00330FE6"/>
    <w:rsid w:val="00337AFA"/>
    <w:rsid w:val="00341020"/>
    <w:rsid w:val="003446C2"/>
    <w:rsid w:val="0035065A"/>
    <w:rsid w:val="00351881"/>
    <w:rsid w:val="00355C98"/>
    <w:rsid w:val="003573C1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6410"/>
    <w:rsid w:val="003A76C3"/>
    <w:rsid w:val="003B2A17"/>
    <w:rsid w:val="003B59F9"/>
    <w:rsid w:val="003B74A4"/>
    <w:rsid w:val="003C0F11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6D87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8D"/>
    <w:rsid w:val="00485DFD"/>
    <w:rsid w:val="004911B5"/>
    <w:rsid w:val="004926F2"/>
    <w:rsid w:val="00494D08"/>
    <w:rsid w:val="004A0CCD"/>
    <w:rsid w:val="004A292C"/>
    <w:rsid w:val="004A3BAF"/>
    <w:rsid w:val="004A522F"/>
    <w:rsid w:val="004A540D"/>
    <w:rsid w:val="004A699D"/>
    <w:rsid w:val="004A712A"/>
    <w:rsid w:val="004B1859"/>
    <w:rsid w:val="004B3666"/>
    <w:rsid w:val="004C1D07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4F5E4E"/>
    <w:rsid w:val="00501C93"/>
    <w:rsid w:val="00502208"/>
    <w:rsid w:val="00502926"/>
    <w:rsid w:val="005029BE"/>
    <w:rsid w:val="00503473"/>
    <w:rsid w:val="00507BFC"/>
    <w:rsid w:val="005133FC"/>
    <w:rsid w:val="00515E02"/>
    <w:rsid w:val="0052047B"/>
    <w:rsid w:val="00524271"/>
    <w:rsid w:val="00525B30"/>
    <w:rsid w:val="005268F7"/>
    <w:rsid w:val="00526D72"/>
    <w:rsid w:val="0052758E"/>
    <w:rsid w:val="00530C3E"/>
    <w:rsid w:val="00532595"/>
    <w:rsid w:val="00534C86"/>
    <w:rsid w:val="005357A9"/>
    <w:rsid w:val="00536B79"/>
    <w:rsid w:val="005412FA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25D22"/>
    <w:rsid w:val="00630C7C"/>
    <w:rsid w:val="00630CC4"/>
    <w:rsid w:val="00634541"/>
    <w:rsid w:val="00636A0C"/>
    <w:rsid w:val="00641721"/>
    <w:rsid w:val="00641D11"/>
    <w:rsid w:val="0064249F"/>
    <w:rsid w:val="0064443A"/>
    <w:rsid w:val="00645563"/>
    <w:rsid w:val="006467F0"/>
    <w:rsid w:val="0066017F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3D3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6BE"/>
    <w:rsid w:val="006F7D2D"/>
    <w:rsid w:val="00700238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55845"/>
    <w:rsid w:val="00771024"/>
    <w:rsid w:val="00771F9E"/>
    <w:rsid w:val="007742C5"/>
    <w:rsid w:val="007747BE"/>
    <w:rsid w:val="00775BF4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20F4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4FF4"/>
    <w:rsid w:val="008159E7"/>
    <w:rsid w:val="00823F99"/>
    <w:rsid w:val="00831329"/>
    <w:rsid w:val="008321D7"/>
    <w:rsid w:val="008341A3"/>
    <w:rsid w:val="0083535F"/>
    <w:rsid w:val="008430A0"/>
    <w:rsid w:val="00846A85"/>
    <w:rsid w:val="0084710B"/>
    <w:rsid w:val="00850A4E"/>
    <w:rsid w:val="00850D3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945"/>
    <w:rsid w:val="008D6C30"/>
    <w:rsid w:val="008E4ACB"/>
    <w:rsid w:val="008E4D7B"/>
    <w:rsid w:val="008E6FD9"/>
    <w:rsid w:val="008F0582"/>
    <w:rsid w:val="008F0E55"/>
    <w:rsid w:val="009050D0"/>
    <w:rsid w:val="00906A17"/>
    <w:rsid w:val="00912A95"/>
    <w:rsid w:val="009146D1"/>
    <w:rsid w:val="00916FF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706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15C0"/>
    <w:rsid w:val="009A2EB5"/>
    <w:rsid w:val="009A39EE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51E"/>
    <w:rsid w:val="00A15DD6"/>
    <w:rsid w:val="00A169A0"/>
    <w:rsid w:val="00A31EBB"/>
    <w:rsid w:val="00A328C9"/>
    <w:rsid w:val="00A36FC5"/>
    <w:rsid w:val="00A4096B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33AF"/>
    <w:rsid w:val="00BD5358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5225"/>
    <w:rsid w:val="00C60FC1"/>
    <w:rsid w:val="00C62E16"/>
    <w:rsid w:val="00C654EA"/>
    <w:rsid w:val="00C6775A"/>
    <w:rsid w:val="00C67A44"/>
    <w:rsid w:val="00C74BD4"/>
    <w:rsid w:val="00C774DE"/>
    <w:rsid w:val="00C776E2"/>
    <w:rsid w:val="00C77B7B"/>
    <w:rsid w:val="00C81482"/>
    <w:rsid w:val="00C82331"/>
    <w:rsid w:val="00C82751"/>
    <w:rsid w:val="00C842A3"/>
    <w:rsid w:val="00C84A94"/>
    <w:rsid w:val="00C9184A"/>
    <w:rsid w:val="00C92AD3"/>
    <w:rsid w:val="00C938EE"/>
    <w:rsid w:val="00C93BF2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36D9D"/>
    <w:rsid w:val="00D432C0"/>
    <w:rsid w:val="00D43B88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567B7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84355"/>
    <w:rsid w:val="00D915DD"/>
    <w:rsid w:val="00D92CCF"/>
    <w:rsid w:val="00D931B8"/>
    <w:rsid w:val="00D972C8"/>
    <w:rsid w:val="00DA02AA"/>
    <w:rsid w:val="00DA1580"/>
    <w:rsid w:val="00DA1F23"/>
    <w:rsid w:val="00DA26C2"/>
    <w:rsid w:val="00DB0BD0"/>
    <w:rsid w:val="00DB2CCD"/>
    <w:rsid w:val="00DB68F5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43B2A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2DF"/>
    <w:rsid w:val="00E86BBF"/>
    <w:rsid w:val="00E871EB"/>
    <w:rsid w:val="00E952D7"/>
    <w:rsid w:val="00E965D7"/>
    <w:rsid w:val="00E96DA0"/>
    <w:rsid w:val="00EA35FF"/>
    <w:rsid w:val="00EA51EA"/>
    <w:rsid w:val="00EA5F44"/>
    <w:rsid w:val="00EA6C71"/>
    <w:rsid w:val="00EB11B3"/>
    <w:rsid w:val="00EB25B5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E64C4"/>
    <w:rsid w:val="00EF07BB"/>
    <w:rsid w:val="00EF3CA9"/>
    <w:rsid w:val="00EF51FE"/>
    <w:rsid w:val="00EF58C9"/>
    <w:rsid w:val="00F00846"/>
    <w:rsid w:val="00F020D0"/>
    <w:rsid w:val="00F02E86"/>
    <w:rsid w:val="00F04146"/>
    <w:rsid w:val="00F04847"/>
    <w:rsid w:val="00F054BC"/>
    <w:rsid w:val="00F101F9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3727"/>
    <w:rsid w:val="00F44CD7"/>
    <w:rsid w:val="00F501F3"/>
    <w:rsid w:val="00F50E58"/>
    <w:rsid w:val="00F564DC"/>
    <w:rsid w:val="00F5728F"/>
    <w:rsid w:val="00F61198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46E4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5F98"/>
    <w:rsid w:val="00FD759D"/>
    <w:rsid w:val="00FE0AF3"/>
    <w:rsid w:val="00FE149E"/>
    <w:rsid w:val="00FE6E73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60D523CF"/>
  <w15:docId w15:val="{CA7E8EC0-14D7-41EF-ABF6-E06934D4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customStyle="1" w:styleId="StyleHeading1ArialBoldJustifiedBefore6pt">
    <w:name w:val="Style Heading 1 + Arial Bold Justified Before:  6 pt"/>
    <w:basedOn w:val="Heading1"/>
    <w:autoRedefine/>
    <w:rsid w:val="00D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3180"/>
        <w:tab w:val="center" w:pos="6390"/>
      </w:tabs>
      <w:spacing w:before="240" w:after="120"/>
    </w:pPr>
    <w:rPr>
      <w:rFonts w:ascii="Helvetica" w:eastAsia="Times New Roman" w:hAnsi="Helvetica"/>
      <w:bCs w:val="0"/>
      <w:caps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etdw.sharepoint.com/:w:/r/sites/HumanResources/Shared%20Documents/Heritage%20Woodside%20Policies/Conditions%20of%20Employment%20%26%20Employee%20Support/Business%20Travel.doc?d=w8954c8d0875a49e58bdfdd41a9802907&amp;csf=1&amp;web=1&amp;e=FBMdu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oodsideenergy.sharepoint.com/sites/SupplyPetdw/SitePages/American-Express-Global-Business-Travel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etdw.sharepoint.com/:w:/r/sites/PETDW/PetrolHSE/_layouts/15/Doc.aspx?sourcedoc=%7BBFDFBD66-29B3-4C7E-8FA8-1B385BE90871%7D&amp;file=PET-HSE27-SE-TEM-00001.docx&amp;action=default&amp;mobileredirect=tru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dw1task.petroleumdeepwater.com/Runtime/Runtime/Form/Travel+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XJ754XQMX5V4-487745197-1635</_dlc_DocId>
    <_dlc_DocIdUrl xmlns="ea5868dd-e74c-4f16-9a51-d06076ff6df2">
      <Url>https://woodsideenergy.sharepoint.com/sites/HSEIntegrationSharePointPage/_layouts/15/DocIdRedir.aspx?ID=XJ754XQMX5V4-487745197-1635</Url>
      <Description>XJ754XQMX5V4-487745197-1635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CDBD8-FE15-4E24-B65D-635188B21AD3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2.xml><?xml version="1.0" encoding="utf-8"?>
<ds:datastoreItem xmlns:ds="http://schemas.openxmlformats.org/officeDocument/2006/customXml" ds:itemID="{28AB8E21-DFE8-42C8-B5AC-8C131CCFBAFB}"/>
</file>

<file path=customXml/itemProps3.xml><?xml version="1.0" encoding="utf-8"?>
<ds:datastoreItem xmlns:ds="http://schemas.openxmlformats.org/officeDocument/2006/customXml" ds:itemID="{30484B6A-5201-4BDC-9EC9-C9D6D2761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AB347-F7F3-42CB-B5C2-C94971FDC9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43AB69B-DF42-45A2-80AC-054E3BC63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5571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27</cp:revision>
  <cp:lastPrinted>2015-04-02T13:09:00Z</cp:lastPrinted>
  <dcterms:created xsi:type="dcterms:W3CDTF">2019-10-04T19:49:00Z</dcterms:created>
  <dcterms:modified xsi:type="dcterms:W3CDTF">2022-11-17T07:48:00Z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997d2e5f-0505-48be-bb1a-f2ceb1a5cc93</vt:lpwstr>
  </property>
  <property fmtid="{D5CDD505-2E9C-101B-9397-08002B2CF9AE}" pid="7" name="_dlc_DocIdItemGuid">
    <vt:lpwstr>cec39628-335d-4b81-a6e3-7ec2abc2102f</vt:lpwstr>
  </property>
</Properties>
</file>